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95" w:rsidRPr="00D20227" w:rsidRDefault="00D20227">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2. </w:t>
      </w:r>
      <w:r w:rsidR="00C70CB4">
        <w:rPr>
          <w:rFonts w:ascii="Times New Roman" w:hAnsi="Times New Roman" w:cs="Times New Roman"/>
          <w:b/>
          <w:sz w:val="28"/>
          <w:szCs w:val="28"/>
        </w:rPr>
        <w:t xml:space="preserve">Lesson Plan for </w:t>
      </w:r>
      <w:r w:rsidR="006B5AF0" w:rsidRPr="00D20227">
        <w:rPr>
          <w:rFonts w:ascii="Times New Roman" w:hAnsi="Times New Roman" w:cs="Times New Roman"/>
          <w:b/>
          <w:sz w:val="28"/>
          <w:szCs w:val="28"/>
        </w:rPr>
        <w:t xml:space="preserve">Linear Programming </w:t>
      </w:r>
      <w:r w:rsidR="006B5AF0">
        <w:rPr>
          <w:rFonts w:ascii="Times New Roman" w:hAnsi="Times New Roman" w:cs="Times New Roman"/>
          <w:b/>
          <w:sz w:val="28"/>
          <w:szCs w:val="28"/>
        </w:rPr>
        <w:t>Class U</w:t>
      </w:r>
      <w:r w:rsidRPr="00D20227">
        <w:rPr>
          <w:rFonts w:ascii="Times New Roman" w:hAnsi="Times New Roman" w:cs="Times New Roman"/>
          <w:b/>
          <w:sz w:val="28"/>
          <w:szCs w:val="28"/>
        </w:rPr>
        <w:t>sing Understandin</w:t>
      </w:r>
      <w:r w:rsidR="001862C8">
        <w:rPr>
          <w:rFonts w:ascii="Times New Roman" w:hAnsi="Times New Roman" w:cs="Times New Roman"/>
          <w:b/>
          <w:sz w:val="28"/>
          <w:szCs w:val="28"/>
        </w:rPr>
        <w:t>g by Design, Grant Wiggins and J</w:t>
      </w:r>
      <w:r w:rsidR="006B5AF0">
        <w:rPr>
          <w:rFonts w:ascii="Times New Roman" w:hAnsi="Times New Roman" w:cs="Times New Roman"/>
          <w:b/>
          <w:sz w:val="28"/>
          <w:szCs w:val="28"/>
        </w:rPr>
        <w:t xml:space="preserve">ay </w:t>
      </w:r>
      <w:proofErr w:type="spellStart"/>
      <w:r w:rsidR="006B5AF0">
        <w:rPr>
          <w:rFonts w:ascii="Times New Roman" w:hAnsi="Times New Roman" w:cs="Times New Roman"/>
          <w:b/>
          <w:sz w:val="28"/>
          <w:szCs w:val="28"/>
        </w:rPr>
        <w:t>McTighe</w:t>
      </w:r>
      <w:proofErr w:type="spellEnd"/>
      <w:r w:rsidR="006B5AF0">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4788"/>
        <w:gridCol w:w="4788"/>
      </w:tblGrid>
      <w:tr w:rsidR="00304A95" w:rsidRPr="000546C9" w:rsidTr="00304A95">
        <w:tc>
          <w:tcPr>
            <w:tcW w:w="4788" w:type="dxa"/>
          </w:tcPr>
          <w:p w:rsidR="00304A95" w:rsidRPr="000546C9" w:rsidRDefault="00304A95" w:rsidP="000546C9">
            <w:pPr>
              <w:shd w:val="clear" w:color="auto" w:fill="FFFFFF"/>
              <w:spacing w:line="270" w:lineRule="atLeast"/>
              <w:ind w:left="180"/>
              <w:rPr>
                <w:rFonts w:ascii="Times New Roman" w:hAnsi="Times New Roman" w:cs="Times New Roman"/>
                <w:sz w:val="24"/>
                <w:szCs w:val="24"/>
              </w:rPr>
            </w:pPr>
            <w:r w:rsidRPr="00304A95">
              <w:rPr>
                <w:rFonts w:ascii="Times New Roman" w:eastAsia="Times New Roman" w:hAnsi="Times New Roman" w:cs="Times New Roman"/>
                <w:i/>
                <w:iCs/>
                <w:color w:val="000000"/>
                <w:sz w:val="24"/>
                <w:szCs w:val="24"/>
              </w:rPr>
              <w:t>Begin with a hook problem</w:t>
            </w:r>
            <w:r w:rsidRPr="00304A95">
              <w:rPr>
                <w:rFonts w:ascii="Times New Roman" w:eastAsia="Times New Roman" w:hAnsi="Times New Roman" w:cs="Times New Roman"/>
                <w:color w:val="000000"/>
                <w:sz w:val="24"/>
                <w:szCs w:val="24"/>
              </w:rPr>
              <w:t xml:space="preserve">. </w:t>
            </w:r>
          </w:p>
        </w:tc>
        <w:tc>
          <w:tcPr>
            <w:tcW w:w="4788" w:type="dxa"/>
          </w:tcPr>
          <w:p w:rsidR="001862C8" w:rsidRPr="000546C9" w:rsidRDefault="00D60787" w:rsidP="006B5AF0">
            <w:pPr>
              <w:ind w:left="72"/>
              <w:rPr>
                <w:rFonts w:ascii="Times New Roman" w:hAnsi="Times New Roman" w:cs="Times New Roman"/>
                <w:sz w:val="24"/>
                <w:szCs w:val="24"/>
              </w:rPr>
            </w:pPr>
            <w:r w:rsidRPr="000546C9">
              <w:rPr>
                <w:rFonts w:ascii="Times New Roman" w:hAnsi="Times New Roman" w:cs="Times New Roman"/>
                <w:sz w:val="24"/>
                <w:szCs w:val="24"/>
              </w:rPr>
              <w:t>Use your textbook. Find a</w:t>
            </w:r>
            <w:r w:rsidR="001862C8" w:rsidRPr="000546C9">
              <w:rPr>
                <w:rFonts w:ascii="Times New Roman" w:hAnsi="Times New Roman" w:cs="Times New Roman"/>
                <w:sz w:val="24"/>
                <w:szCs w:val="24"/>
              </w:rPr>
              <w:t>n</w:t>
            </w:r>
            <w:r w:rsidRPr="000546C9">
              <w:rPr>
                <w:rFonts w:ascii="Times New Roman" w:hAnsi="Times New Roman" w:cs="Times New Roman"/>
                <w:sz w:val="24"/>
                <w:szCs w:val="24"/>
              </w:rPr>
              <w:t xml:space="preserve"> </w:t>
            </w:r>
            <w:r w:rsidR="001862C8" w:rsidRPr="000546C9">
              <w:rPr>
                <w:rFonts w:ascii="Times New Roman" w:hAnsi="Times New Roman" w:cs="Times New Roman"/>
                <w:sz w:val="24"/>
                <w:szCs w:val="24"/>
              </w:rPr>
              <w:t xml:space="preserve">application </w:t>
            </w:r>
            <w:r w:rsidR="00AD1F7C">
              <w:rPr>
                <w:rFonts w:ascii="Times New Roman" w:hAnsi="Times New Roman" w:cs="Times New Roman"/>
                <w:sz w:val="24"/>
                <w:szCs w:val="24"/>
              </w:rPr>
              <w:t>problem</w:t>
            </w:r>
            <w:r w:rsidRPr="000546C9">
              <w:rPr>
                <w:rFonts w:ascii="Times New Roman" w:hAnsi="Times New Roman" w:cs="Times New Roman"/>
                <w:sz w:val="24"/>
                <w:szCs w:val="24"/>
              </w:rPr>
              <w:t xml:space="preserve"> on maximizing the interest from investments. </w:t>
            </w:r>
            <w:r w:rsidR="001862C8" w:rsidRPr="000546C9">
              <w:rPr>
                <w:rFonts w:ascii="Times New Roman" w:hAnsi="Times New Roman" w:cs="Times New Roman"/>
                <w:sz w:val="24"/>
                <w:szCs w:val="24"/>
              </w:rPr>
              <w:t>Money always makes a good hook!</w:t>
            </w:r>
          </w:p>
        </w:tc>
      </w:tr>
      <w:tr w:rsidR="00304A95" w:rsidRPr="000546C9" w:rsidTr="00304A95">
        <w:tc>
          <w:tcPr>
            <w:tcW w:w="4788" w:type="dxa"/>
          </w:tcPr>
          <w:p w:rsidR="00304A95" w:rsidRPr="000546C9" w:rsidRDefault="00304A95" w:rsidP="000546C9">
            <w:pPr>
              <w:shd w:val="clear" w:color="auto" w:fill="FFFFFF"/>
              <w:spacing w:line="270" w:lineRule="atLeast"/>
              <w:ind w:left="180"/>
              <w:rPr>
                <w:rFonts w:ascii="Times New Roman" w:hAnsi="Times New Roman" w:cs="Times New Roman"/>
                <w:sz w:val="24"/>
                <w:szCs w:val="24"/>
              </w:rPr>
            </w:pPr>
            <w:r w:rsidRPr="00304A95">
              <w:rPr>
                <w:rFonts w:ascii="Times New Roman" w:eastAsia="Times New Roman" w:hAnsi="Times New Roman" w:cs="Times New Roman"/>
                <w:i/>
                <w:iCs/>
                <w:color w:val="000000"/>
                <w:sz w:val="24"/>
                <w:szCs w:val="24"/>
              </w:rPr>
              <w:t>Introduce essential questions</w:t>
            </w:r>
            <w:r w:rsidRPr="00304A95">
              <w:rPr>
                <w:rFonts w:ascii="Times New Roman" w:eastAsia="Times New Roman" w:hAnsi="Times New Roman" w:cs="Times New Roman"/>
                <w:color w:val="000000"/>
                <w:sz w:val="24"/>
                <w:szCs w:val="24"/>
              </w:rPr>
              <w:t xml:space="preserve">. </w:t>
            </w:r>
          </w:p>
        </w:tc>
        <w:tc>
          <w:tcPr>
            <w:tcW w:w="4788" w:type="dxa"/>
          </w:tcPr>
          <w:p w:rsidR="00304A95" w:rsidRPr="000546C9" w:rsidRDefault="000546C9" w:rsidP="000546C9">
            <w:pPr>
              <w:ind w:left="72"/>
              <w:rPr>
                <w:rFonts w:ascii="Times New Roman" w:hAnsi="Times New Roman" w:cs="Times New Roman"/>
                <w:sz w:val="24"/>
                <w:szCs w:val="24"/>
              </w:rPr>
            </w:pPr>
            <w:r w:rsidRPr="000546C9">
              <w:rPr>
                <w:rFonts w:ascii="Times New Roman" w:hAnsi="Times New Roman" w:cs="Times New Roman"/>
                <w:sz w:val="24"/>
                <w:szCs w:val="24"/>
              </w:rPr>
              <w:t>Discuss how math can help us make the best of the choices available to us, based on our goals or objectives and on the constraints or limits placed on our choices.</w:t>
            </w:r>
          </w:p>
        </w:tc>
      </w:tr>
      <w:tr w:rsidR="00304A95" w:rsidRPr="000546C9" w:rsidTr="00304A95">
        <w:tc>
          <w:tcPr>
            <w:tcW w:w="4788" w:type="dxa"/>
          </w:tcPr>
          <w:p w:rsidR="00304A95" w:rsidRPr="000546C9" w:rsidRDefault="00304A95" w:rsidP="000546C9">
            <w:pPr>
              <w:shd w:val="clear" w:color="auto" w:fill="FFFFFF"/>
              <w:spacing w:line="270" w:lineRule="atLeast"/>
              <w:ind w:left="180"/>
              <w:rPr>
                <w:rFonts w:ascii="Times New Roman" w:hAnsi="Times New Roman" w:cs="Times New Roman"/>
                <w:sz w:val="24"/>
                <w:szCs w:val="24"/>
              </w:rPr>
            </w:pPr>
            <w:r w:rsidRPr="00304A95">
              <w:rPr>
                <w:rFonts w:ascii="Times New Roman" w:eastAsia="Times New Roman" w:hAnsi="Times New Roman" w:cs="Times New Roman"/>
                <w:i/>
                <w:iCs/>
                <w:color w:val="000000"/>
                <w:sz w:val="24"/>
                <w:szCs w:val="24"/>
              </w:rPr>
              <w:t>Preview the culminating performance task</w:t>
            </w:r>
            <w:r w:rsidRPr="00304A95">
              <w:rPr>
                <w:rFonts w:ascii="Times New Roman" w:eastAsia="Times New Roman" w:hAnsi="Times New Roman" w:cs="Times New Roman"/>
                <w:color w:val="000000"/>
                <w:sz w:val="24"/>
                <w:szCs w:val="24"/>
              </w:rPr>
              <w:t xml:space="preserve">. </w:t>
            </w:r>
          </w:p>
        </w:tc>
        <w:tc>
          <w:tcPr>
            <w:tcW w:w="4788" w:type="dxa"/>
          </w:tcPr>
          <w:p w:rsidR="00304A95" w:rsidRPr="000546C9" w:rsidRDefault="000546C9" w:rsidP="000546C9">
            <w:pPr>
              <w:ind w:left="72"/>
              <w:rPr>
                <w:rFonts w:ascii="Times New Roman" w:hAnsi="Times New Roman" w:cs="Times New Roman"/>
                <w:sz w:val="24"/>
                <w:szCs w:val="24"/>
              </w:rPr>
            </w:pPr>
            <w:r>
              <w:rPr>
                <w:rFonts w:ascii="Times New Roman" w:hAnsi="Times New Roman" w:cs="Times New Roman"/>
                <w:sz w:val="24"/>
                <w:szCs w:val="24"/>
              </w:rPr>
              <w:t>Explain that Linear Programming will be used to solve the application.</w:t>
            </w:r>
          </w:p>
        </w:tc>
      </w:tr>
      <w:tr w:rsidR="00304A95" w:rsidRPr="000546C9" w:rsidTr="00304A95">
        <w:tc>
          <w:tcPr>
            <w:tcW w:w="4788" w:type="dxa"/>
          </w:tcPr>
          <w:p w:rsidR="00304A95" w:rsidRPr="000546C9" w:rsidRDefault="00304A95" w:rsidP="000546C9">
            <w:pPr>
              <w:shd w:val="clear" w:color="auto" w:fill="FFFFFF"/>
              <w:spacing w:line="270" w:lineRule="atLeast"/>
              <w:ind w:left="180"/>
              <w:rPr>
                <w:rFonts w:ascii="Times New Roman" w:hAnsi="Times New Roman" w:cs="Times New Roman"/>
                <w:i/>
                <w:sz w:val="24"/>
                <w:szCs w:val="24"/>
              </w:rPr>
            </w:pPr>
            <w:r w:rsidRPr="00304A95">
              <w:rPr>
                <w:rFonts w:ascii="Times New Roman" w:eastAsia="Times New Roman" w:hAnsi="Times New Roman" w:cs="Times New Roman"/>
                <w:i/>
                <w:iCs/>
                <w:color w:val="000000"/>
                <w:sz w:val="24"/>
                <w:szCs w:val="24"/>
              </w:rPr>
              <w:t>Provide direct instruction</w:t>
            </w:r>
            <w:r w:rsidR="000546C9" w:rsidRPr="000546C9">
              <w:rPr>
                <w:rFonts w:ascii="Times New Roman" w:eastAsia="Times New Roman" w:hAnsi="Times New Roman" w:cs="Times New Roman"/>
                <w:i/>
                <w:color w:val="000000"/>
                <w:sz w:val="24"/>
                <w:szCs w:val="24"/>
              </w:rPr>
              <w:t xml:space="preserve"> and practice on the basics</w:t>
            </w:r>
            <w:r w:rsidR="000546C9" w:rsidRPr="000546C9">
              <w:rPr>
                <w:rFonts w:ascii="Times New Roman" w:hAnsi="Times New Roman" w:cs="Times New Roman"/>
                <w:i/>
                <w:sz w:val="24"/>
                <w:szCs w:val="24"/>
              </w:rPr>
              <w:t xml:space="preserve"> </w:t>
            </w:r>
          </w:p>
        </w:tc>
        <w:tc>
          <w:tcPr>
            <w:tcW w:w="4788" w:type="dxa"/>
          </w:tcPr>
          <w:p w:rsidR="000546C9" w:rsidRDefault="006B5AF0" w:rsidP="000546C9">
            <w:pPr>
              <w:contextualSpacing/>
              <w:rPr>
                <w:rFonts w:ascii="Times New Roman" w:hAnsi="Times New Roman" w:cs="Times New Roman"/>
              </w:rPr>
            </w:pPr>
            <w:r>
              <w:rPr>
                <w:rFonts w:ascii="Times New Roman" w:hAnsi="Times New Roman" w:cs="Times New Roman"/>
              </w:rPr>
              <w:t>Describe on the Corner Point Theorem.</w:t>
            </w:r>
          </w:p>
          <w:p w:rsidR="006B5AF0" w:rsidRDefault="006B5AF0" w:rsidP="000546C9">
            <w:pPr>
              <w:contextualSpacing/>
              <w:rPr>
                <w:rFonts w:ascii="Times New Roman" w:hAnsi="Times New Roman" w:cs="Times New Roman"/>
              </w:rPr>
            </w:pPr>
            <w:r>
              <w:rPr>
                <w:rFonts w:ascii="Times New Roman" w:hAnsi="Times New Roman" w:cs="Times New Roman"/>
              </w:rPr>
              <w:t>Find basic (non-application) problems in the textbook.</w:t>
            </w:r>
          </w:p>
          <w:p w:rsidR="006B5AF0" w:rsidRDefault="006B5AF0" w:rsidP="000546C9">
            <w:pPr>
              <w:contextualSpacing/>
              <w:rPr>
                <w:rFonts w:ascii="Times New Roman" w:hAnsi="Times New Roman" w:cs="Times New Roman"/>
              </w:rPr>
            </w:pPr>
            <w:r>
              <w:rPr>
                <w:rFonts w:ascii="Times New Roman" w:hAnsi="Times New Roman" w:cs="Times New Roman"/>
              </w:rPr>
              <w:t>Demonstrate one basic problem.</w:t>
            </w:r>
          </w:p>
          <w:p w:rsidR="00304A95" w:rsidRPr="006B5AF0" w:rsidRDefault="006B5AF0" w:rsidP="006B5AF0">
            <w:pPr>
              <w:contextualSpacing/>
              <w:rPr>
                <w:rFonts w:ascii="Times New Roman" w:hAnsi="Times New Roman" w:cs="Times New Roman"/>
              </w:rPr>
            </w:pPr>
            <w:r>
              <w:rPr>
                <w:rFonts w:ascii="Times New Roman" w:hAnsi="Times New Roman" w:cs="Times New Roman"/>
              </w:rPr>
              <w:t>Have students practice two basic problems individually.</w:t>
            </w:r>
          </w:p>
        </w:tc>
      </w:tr>
      <w:tr w:rsidR="00304A95" w:rsidRPr="000546C9" w:rsidTr="00304A95">
        <w:tc>
          <w:tcPr>
            <w:tcW w:w="4788" w:type="dxa"/>
          </w:tcPr>
          <w:p w:rsidR="00304A95" w:rsidRPr="000546C9" w:rsidRDefault="00304A95" w:rsidP="00B036BB">
            <w:pPr>
              <w:shd w:val="clear" w:color="auto" w:fill="FFFFFF"/>
              <w:spacing w:line="270" w:lineRule="atLeast"/>
              <w:ind w:left="180"/>
              <w:rPr>
                <w:rFonts w:ascii="Times New Roman" w:hAnsi="Times New Roman" w:cs="Times New Roman"/>
                <w:sz w:val="24"/>
                <w:szCs w:val="24"/>
              </w:rPr>
            </w:pPr>
            <w:r w:rsidRPr="00304A95">
              <w:rPr>
                <w:rFonts w:ascii="Times New Roman" w:eastAsia="Times New Roman" w:hAnsi="Times New Roman" w:cs="Times New Roman"/>
                <w:i/>
                <w:iCs/>
                <w:color w:val="000000"/>
                <w:sz w:val="24"/>
                <w:szCs w:val="24"/>
              </w:rPr>
              <w:t>Provide a small-group application</w:t>
            </w:r>
            <w:r w:rsidRPr="00304A95">
              <w:rPr>
                <w:rFonts w:ascii="Times New Roman" w:eastAsia="Times New Roman" w:hAnsi="Times New Roman" w:cs="Times New Roman"/>
                <w:color w:val="000000"/>
                <w:sz w:val="24"/>
                <w:szCs w:val="24"/>
              </w:rPr>
              <w:t xml:space="preserve">. </w:t>
            </w:r>
          </w:p>
        </w:tc>
        <w:tc>
          <w:tcPr>
            <w:tcW w:w="4788" w:type="dxa"/>
          </w:tcPr>
          <w:p w:rsidR="00AD1F7C" w:rsidRDefault="00AD1F7C" w:rsidP="00AD1F7C">
            <w:pPr>
              <w:rPr>
                <w:rFonts w:ascii="Times New Roman" w:hAnsi="Times New Roman" w:cs="Times New Roman"/>
                <w:sz w:val="24"/>
                <w:szCs w:val="24"/>
              </w:rPr>
            </w:pPr>
            <w:r>
              <w:rPr>
                <w:rFonts w:ascii="Times New Roman" w:hAnsi="Times New Roman" w:cs="Times New Roman"/>
                <w:sz w:val="24"/>
                <w:szCs w:val="24"/>
              </w:rPr>
              <w:t>Find application problems in the textbook.</w:t>
            </w:r>
          </w:p>
          <w:p w:rsidR="00304A95" w:rsidRDefault="00AD1F7C" w:rsidP="00AD1F7C">
            <w:pPr>
              <w:rPr>
                <w:rFonts w:ascii="Times New Roman" w:hAnsi="Times New Roman" w:cs="Times New Roman"/>
                <w:sz w:val="24"/>
                <w:szCs w:val="24"/>
              </w:rPr>
            </w:pPr>
            <w:r>
              <w:rPr>
                <w:rFonts w:ascii="Times New Roman" w:hAnsi="Times New Roman" w:cs="Times New Roman"/>
                <w:sz w:val="24"/>
                <w:szCs w:val="24"/>
              </w:rPr>
              <w:t>Demonstrate one</w:t>
            </w:r>
            <w:r w:rsidR="00B036BB">
              <w:rPr>
                <w:rFonts w:ascii="Times New Roman" w:hAnsi="Times New Roman" w:cs="Times New Roman"/>
                <w:sz w:val="24"/>
                <w:szCs w:val="24"/>
              </w:rPr>
              <w:t xml:space="preserve"> application problem e.g. minimizing cost in manufacturing problem.</w:t>
            </w:r>
          </w:p>
          <w:p w:rsidR="00B036BB" w:rsidRDefault="00B036BB" w:rsidP="00AD1F7C">
            <w:pPr>
              <w:rPr>
                <w:rFonts w:ascii="Times New Roman" w:hAnsi="Times New Roman" w:cs="Times New Roman"/>
                <w:sz w:val="24"/>
                <w:szCs w:val="24"/>
              </w:rPr>
            </w:pPr>
            <w:r>
              <w:rPr>
                <w:rFonts w:ascii="Times New Roman" w:hAnsi="Times New Roman" w:cs="Times New Roman"/>
                <w:sz w:val="24"/>
                <w:szCs w:val="24"/>
              </w:rPr>
              <w:t>Assign students to groups of three determined by the instructor. Have students change seats as necessary.</w:t>
            </w:r>
          </w:p>
          <w:p w:rsidR="00B036BB" w:rsidRPr="000546C9" w:rsidRDefault="00B036BB" w:rsidP="00AD1F7C">
            <w:pPr>
              <w:rPr>
                <w:rFonts w:ascii="Times New Roman" w:hAnsi="Times New Roman" w:cs="Times New Roman"/>
                <w:sz w:val="24"/>
                <w:szCs w:val="24"/>
              </w:rPr>
            </w:pPr>
            <w:r>
              <w:rPr>
                <w:rFonts w:ascii="Times New Roman" w:hAnsi="Times New Roman" w:cs="Times New Roman"/>
                <w:sz w:val="24"/>
                <w:szCs w:val="24"/>
              </w:rPr>
              <w:t>Have students practice one application problem as a group.</w:t>
            </w:r>
          </w:p>
        </w:tc>
      </w:tr>
      <w:tr w:rsidR="00304A95" w:rsidRPr="000546C9" w:rsidTr="00304A95">
        <w:tc>
          <w:tcPr>
            <w:tcW w:w="4788" w:type="dxa"/>
          </w:tcPr>
          <w:p w:rsidR="00304A95" w:rsidRPr="000546C9" w:rsidRDefault="00304A95" w:rsidP="00B036BB">
            <w:pPr>
              <w:shd w:val="clear" w:color="auto" w:fill="FFFFFF"/>
              <w:spacing w:line="270" w:lineRule="atLeast"/>
              <w:ind w:left="180"/>
              <w:rPr>
                <w:rFonts w:ascii="Times New Roman" w:hAnsi="Times New Roman" w:cs="Times New Roman"/>
                <w:sz w:val="24"/>
                <w:szCs w:val="24"/>
              </w:rPr>
            </w:pPr>
            <w:r w:rsidRPr="00304A95">
              <w:rPr>
                <w:rFonts w:ascii="Times New Roman" w:eastAsia="Times New Roman" w:hAnsi="Times New Roman" w:cs="Times New Roman"/>
                <w:i/>
                <w:iCs/>
                <w:color w:val="000000"/>
                <w:sz w:val="24"/>
                <w:szCs w:val="24"/>
              </w:rPr>
              <w:t>Revisit the original unit hook problem</w:t>
            </w:r>
            <w:r w:rsidRPr="00304A95">
              <w:rPr>
                <w:rFonts w:ascii="Times New Roman" w:eastAsia="Times New Roman" w:hAnsi="Times New Roman" w:cs="Times New Roman"/>
                <w:color w:val="000000"/>
                <w:sz w:val="24"/>
                <w:szCs w:val="24"/>
              </w:rPr>
              <w:t xml:space="preserve">. </w:t>
            </w:r>
          </w:p>
        </w:tc>
        <w:tc>
          <w:tcPr>
            <w:tcW w:w="4788" w:type="dxa"/>
          </w:tcPr>
          <w:p w:rsidR="00304A95" w:rsidRDefault="00B036BB" w:rsidP="00B036BB">
            <w:pPr>
              <w:rPr>
                <w:rFonts w:ascii="Times New Roman" w:hAnsi="Times New Roman" w:cs="Times New Roman"/>
                <w:sz w:val="24"/>
                <w:szCs w:val="24"/>
              </w:rPr>
            </w:pPr>
            <w:r>
              <w:rPr>
                <w:rFonts w:ascii="Times New Roman" w:hAnsi="Times New Roman" w:cs="Times New Roman"/>
                <w:sz w:val="24"/>
                <w:szCs w:val="24"/>
              </w:rPr>
              <w:t>Have student groups work together on the original “hook” problem.</w:t>
            </w:r>
          </w:p>
          <w:p w:rsidR="00B036BB" w:rsidRPr="000546C9" w:rsidRDefault="00B036BB" w:rsidP="00B036BB">
            <w:pPr>
              <w:rPr>
                <w:rFonts w:ascii="Times New Roman" w:hAnsi="Times New Roman" w:cs="Times New Roman"/>
                <w:sz w:val="24"/>
                <w:szCs w:val="24"/>
              </w:rPr>
            </w:pPr>
            <w:r>
              <w:rPr>
                <w:rFonts w:ascii="Times New Roman" w:hAnsi="Times New Roman" w:cs="Times New Roman"/>
                <w:sz w:val="24"/>
                <w:szCs w:val="24"/>
              </w:rPr>
              <w:t>Turn in one solution per group for grade.</w:t>
            </w:r>
          </w:p>
        </w:tc>
      </w:tr>
    </w:tbl>
    <w:p w:rsidR="00304A95" w:rsidRPr="000546C9" w:rsidRDefault="00304A95" w:rsidP="001862C8">
      <w:pPr>
        <w:rPr>
          <w:rFonts w:ascii="Times New Roman" w:hAnsi="Times New Roman" w:cs="Times New Roman"/>
          <w:sz w:val="24"/>
          <w:szCs w:val="24"/>
        </w:rPr>
      </w:pPr>
    </w:p>
    <w:sectPr w:rsidR="00304A95" w:rsidRPr="00054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CDE"/>
    <w:multiLevelType w:val="hybridMultilevel"/>
    <w:tmpl w:val="A2484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27098"/>
    <w:multiLevelType w:val="multilevel"/>
    <w:tmpl w:val="7EAA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E01D1"/>
    <w:multiLevelType w:val="multilevel"/>
    <w:tmpl w:val="DC68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F7F1D"/>
    <w:multiLevelType w:val="multilevel"/>
    <w:tmpl w:val="7C52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A7540"/>
    <w:multiLevelType w:val="multilevel"/>
    <w:tmpl w:val="F18AD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9C5662"/>
    <w:multiLevelType w:val="multilevel"/>
    <w:tmpl w:val="6D2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B36BEB"/>
    <w:multiLevelType w:val="multilevel"/>
    <w:tmpl w:val="C7F6C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704190"/>
    <w:multiLevelType w:val="multilevel"/>
    <w:tmpl w:val="FF9C8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2E4B7F"/>
    <w:multiLevelType w:val="multilevel"/>
    <w:tmpl w:val="2082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7556DA"/>
    <w:multiLevelType w:val="hybridMultilevel"/>
    <w:tmpl w:val="7F72BF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367D08"/>
    <w:multiLevelType w:val="multilevel"/>
    <w:tmpl w:val="D584C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E66E31"/>
    <w:multiLevelType w:val="multilevel"/>
    <w:tmpl w:val="3D56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EF05A9"/>
    <w:multiLevelType w:val="multilevel"/>
    <w:tmpl w:val="C4BC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1E7CF9"/>
    <w:multiLevelType w:val="multilevel"/>
    <w:tmpl w:val="776A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8"/>
  </w:num>
  <w:num w:numId="4">
    <w:abstractNumId w:val="5"/>
  </w:num>
  <w:num w:numId="5">
    <w:abstractNumId w:val="10"/>
  </w:num>
  <w:num w:numId="6">
    <w:abstractNumId w:val="3"/>
  </w:num>
  <w:num w:numId="7">
    <w:abstractNumId w:val="2"/>
  </w:num>
  <w:num w:numId="8">
    <w:abstractNumId w:val="11"/>
  </w:num>
  <w:num w:numId="9">
    <w:abstractNumId w:val="1"/>
  </w:num>
  <w:num w:numId="10">
    <w:abstractNumId w:val="6"/>
  </w:num>
  <w:num w:numId="11">
    <w:abstractNumId w:val="12"/>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DD"/>
    <w:rsid w:val="000546C9"/>
    <w:rsid w:val="001862C8"/>
    <w:rsid w:val="002B18DD"/>
    <w:rsid w:val="00304A95"/>
    <w:rsid w:val="00576472"/>
    <w:rsid w:val="006B5AF0"/>
    <w:rsid w:val="00AD1F7C"/>
    <w:rsid w:val="00B036BB"/>
    <w:rsid w:val="00C33949"/>
    <w:rsid w:val="00C70CB4"/>
    <w:rsid w:val="00D20227"/>
    <w:rsid w:val="00D46BD8"/>
    <w:rsid w:val="00D60787"/>
    <w:rsid w:val="00DE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95"/>
    <w:rPr>
      <w:rFonts w:ascii="Tahoma" w:hAnsi="Tahoma" w:cs="Tahoma"/>
      <w:sz w:val="16"/>
      <w:szCs w:val="16"/>
    </w:rPr>
  </w:style>
  <w:style w:type="table" w:styleId="TableGrid">
    <w:name w:val="Table Grid"/>
    <w:basedOn w:val="TableNormal"/>
    <w:uiPriority w:val="59"/>
    <w:rsid w:val="00304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6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95"/>
    <w:rPr>
      <w:rFonts w:ascii="Tahoma" w:hAnsi="Tahoma" w:cs="Tahoma"/>
      <w:sz w:val="16"/>
      <w:szCs w:val="16"/>
    </w:rPr>
  </w:style>
  <w:style w:type="table" w:styleId="TableGrid">
    <w:name w:val="Table Grid"/>
    <w:basedOn w:val="TableNormal"/>
    <w:uiPriority w:val="59"/>
    <w:rsid w:val="00304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6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4140">
      <w:bodyDiv w:val="1"/>
      <w:marLeft w:val="0"/>
      <w:marRight w:val="0"/>
      <w:marTop w:val="0"/>
      <w:marBottom w:val="0"/>
      <w:divBdr>
        <w:top w:val="none" w:sz="0" w:space="0" w:color="auto"/>
        <w:left w:val="none" w:sz="0" w:space="0" w:color="auto"/>
        <w:bottom w:val="none" w:sz="0" w:space="0" w:color="auto"/>
        <w:right w:val="none" w:sz="0" w:space="0" w:color="auto"/>
      </w:divBdr>
    </w:div>
    <w:div w:id="179973589">
      <w:bodyDiv w:val="1"/>
      <w:marLeft w:val="0"/>
      <w:marRight w:val="0"/>
      <w:marTop w:val="0"/>
      <w:marBottom w:val="0"/>
      <w:divBdr>
        <w:top w:val="none" w:sz="0" w:space="0" w:color="auto"/>
        <w:left w:val="none" w:sz="0" w:space="0" w:color="auto"/>
        <w:bottom w:val="none" w:sz="0" w:space="0" w:color="auto"/>
        <w:right w:val="none" w:sz="0" w:space="0" w:color="auto"/>
      </w:divBdr>
    </w:div>
    <w:div w:id="511530546">
      <w:bodyDiv w:val="1"/>
      <w:marLeft w:val="0"/>
      <w:marRight w:val="0"/>
      <w:marTop w:val="0"/>
      <w:marBottom w:val="0"/>
      <w:divBdr>
        <w:top w:val="none" w:sz="0" w:space="0" w:color="auto"/>
        <w:left w:val="none" w:sz="0" w:space="0" w:color="auto"/>
        <w:bottom w:val="none" w:sz="0" w:space="0" w:color="auto"/>
        <w:right w:val="none" w:sz="0" w:space="0" w:color="auto"/>
      </w:divBdr>
    </w:div>
    <w:div w:id="626204396">
      <w:bodyDiv w:val="1"/>
      <w:marLeft w:val="0"/>
      <w:marRight w:val="0"/>
      <w:marTop w:val="0"/>
      <w:marBottom w:val="0"/>
      <w:divBdr>
        <w:top w:val="none" w:sz="0" w:space="0" w:color="auto"/>
        <w:left w:val="none" w:sz="0" w:space="0" w:color="auto"/>
        <w:bottom w:val="none" w:sz="0" w:space="0" w:color="auto"/>
        <w:right w:val="none" w:sz="0" w:space="0" w:color="auto"/>
      </w:divBdr>
    </w:div>
    <w:div w:id="792401185">
      <w:bodyDiv w:val="1"/>
      <w:marLeft w:val="0"/>
      <w:marRight w:val="0"/>
      <w:marTop w:val="0"/>
      <w:marBottom w:val="0"/>
      <w:divBdr>
        <w:top w:val="none" w:sz="0" w:space="0" w:color="auto"/>
        <w:left w:val="none" w:sz="0" w:space="0" w:color="auto"/>
        <w:bottom w:val="none" w:sz="0" w:space="0" w:color="auto"/>
        <w:right w:val="none" w:sz="0" w:space="0" w:color="auto"/>
      </w:divBdr>
    </w:div>
    <w:div w:id="1028528428">
      <w:bodyDiv w:val="1"/>
      <w:marLeft w:val="0"/>
      <w:marRight w:val="0"/>
      <w:marTop w:val="0"/>
      <w:marBottom w:val="0"/>
      <w:divBdr>
        <w:top w:val="none" w:sz="0" w:space="0" w:color="auto"/>
        <w:left w:val="none" w:sz="0" w:space="0" w:color="auto"/>
        <w:bottom w:val="none" w:sz="0" w:space="0" w:color="auto"/>
        <w:right w:val="none" w:sz="0" w:space="0" w:color="auto"/>
      </w:divBdr>
    </w:div>
    <w:div w:id="1046566264">
      <w:bodyDiv w:val="1"/>
      <w:marLeft w:val="0"/>
      <w:marRight w:val="0"/>
      <w:marTop w:val="0"/>
      <w:marBottom w:val="0"/>
      <w:divBdr>
        <w:top w:val="none" w:sz="0" w:space="0" w:color="auto"/>
        <w:left w:val="none" w:sz="0" w:space="0" w:color="auto"/>
        <w:bottom w:val="none" w:sz="0" w:space="0" w:color="auto"/>
        <w:right w:val="none" w:sz="0" w:space="0" w:color="auto"/>
      </w:divBdr>
    </w:div>
    <w:div w:id="1302879732">
      <w:bodyDiv w:val="1"/>
      <w:marLeft w:val="0"/>
      <w:marRight w:val="0"/>
      <w:marTop w:val="0"/>
      <w:marBottom w:val="0"/>
      <w:divBdr>
        <w:top w:val="none" w:sz="0" w:space="0" w:color="auto"/>
        <w:left w:val="none" w:sz="0" w:space="0" w:color="auto"/>
        <w:bottom w:val="none" w:sz="0" w:space="0" w:color="auto"/>
        <w:right w:val="none" w:sz="0" w:space="0" w:color="auto"/>
      </w:divBdr>
    </w:div>
    <w:div w:id="1318531842">
      <w:bodyDiv w:val="1"/>
      <w:marLeft w:val="0"/>
      <w:marRight w:val="0"/>
      <w:marTop w:val="0"/>
      <w:marBottom w:val="0"/>
      <w:divBdr>
        <w:top w:val="none" w:sz="0" w:space="0" w:color="auto"/>
        <w:left w:val="none" w:sz="0" w:space="0" w:color="auto"/>
        <w:bottom w:val="none" w:sz="0" w:space="0" w:color="auto"/>
        <w:right w:val="none" w:sz="0" w:space="0" w:color="auto"/>
      </w:divBdr>
    </w:div>
    <w:div w:id="1437361503">
      <w:bodyDiv w:val="1"/>
      <w:marLeft w:val="0"/>
      <w:marRight w:val="0"/>
      <w:marTop w:val="0"/>
      <w:marBottom w:val="0"/>
      <w:divBdr>
        <w:top w:val="none" w:sz="0" w:space="0" w:color="auto"/>
        <w:left w:val="none" w:sz="0" w:space="0" w:color="auto"/>
        <w:bottom w:val="none" w:sz="0" w:space="0" w:color="auto"/>
        <w:right w:val="none" w:sz="0" w:space="0" w:color="auto"/>
      </w:divBdr>
    </w:div>
    <w:div w:id="1729525655">
      <w:bodyDiv w:val="1"/>
      <w:marLeft w:val="0"/>
      <w:marRight w:val="0"/>
      <w:marTop w:val="0"/>
      <w:marBottom w:val="0"/>
      <w:divBdr>
        <w:top w:val="none" w:sz="0" w:space="0" w:color="auto"/>
        <w:left w:val="none" w:sz="0" w:space="0" w:color="auto"/>
        <w:bottom w:val="none" w:sz="0" w:space="0" w:color="auto"/>
        <w:right w:val="none" w:sz="0" w:space="0" w:color="auto"/>
      </w:divBdr>
    </w:div>
    <w:div w:id="18378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Prince George's Community College</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Gordon</dc:creator>
  <cp:lastModifiedBy>Windows User</cp:lastModifiedBy>
  <cp:revision>2</cp:revision>
  <cp:lastPrinted>2014-06-09T16:30:00Z</cp:lastPrinted>
  <dcterms:created xsi:type="dcterms:W3CDTF">2014-06-12T17:53:00Z</dcterms:created>
  <dcterms:modified xsi:type="dcterms:W3CDTF">2014-06-12T17:53:00Z</dcterms:modified>
</cp:coreProperties>
</file>